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9C" w:rsidRPr="00425390" w:rsidRDefault="00ED0C9C" w:rsidP="00ED0C9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425390">
        <w:rPr>
          <w:rFonts w:ascii="Arial" w:eastAsia="Arial" w:hAnsi="Arial" w:cs="Arial"/>
          <w:b/>
          <w:color w:val="000000" w:themeColor="text1"/>
        </w:rPr>
        <w:t>A - Datos Personales</w:t>
      </w:r>
    </w:p>
    <w:p w:rsidR="00ED0C9C" w:rsidRPr="00ED0C9C" w:rsidRDefault="00ED0C9C" w:rsidP="00ED0C9C">
      <w:pPr>
        <w:numPr>
          <w:ilvl w:val="1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390">
        <w:rPr>
          <w:rFonts w:ascii="Arial" w:eastAsia="Arial" w:hAnsi="Arial" w:cs="Arial"/>
          <w:b/>
          <w:color w:val="000000" w:themeColor="text1"/>
        </w:rPr>
        <w:t xml:space="preserve">Nombre y Apellido: </w:t>
      </w:r>
      <w:proofErr w:type="spellStart"/>
      <w:r w:rsidRPr="00425390">
        <w:rPr>
          <w:rFonts w:ascii="Arial" w:eastAsia="Arial" w:hAnsi="Arial" w:cs="Arial"/>
          <w:color w:val="000000" w:themeColor="text1"/>
        </w:rPr>
        <w:t>Solberg</w:t>
      </w:r>
      <w:proofErr w:type="spellEnd"/>
      <w:r w:rsidRPr="00425390">
        <w:rPr>
          <w:rFonts w:ascii="Arial" w:eastAsia="Arial" w:hAnsi="Arial" w:cs="Arial"/>
          <w:color w:val="000000" w:themeColor="text1"/>
        </w:rPr>
        <w:t>, Viviana</w:t>
      </w:r>
      <w:r w:rsidRPr="00425390">
        <w:rPr>
          <w:rFonts w:ascii="Arial" w:eastAsia="Arial" w:hAnsi="Arial" w:cs="Arial"/>
          <w:color w:val="000000" w:themeColor="text1"/>
        </w:rPr>
        <w:tab/>
      </w:r>
      <w:r w:rsidRPr="00425390">
        <w:rPr>
          <w:rFonts w:ascii="Arial" w:eastAsia="Arial" w:hAnsi="Arial" w:cs="Arial"/>
          <w:color w:val="000000" w:themeColor="text1"/>
        </w:rPr>
        <w:tab/>
      </w:r>
      <w:r w:rsidRPr="00ED0C9C">
        <w:rPr>
          <w:rFonts w:ascii="Arial" w:eastAsia="Arial" w:hAnsi="Arial" w:cs="Arial"/>
          <w:color w:val="000000" w:themeColor="text1"/>
        </w:rPr>
        <w:tab/>
      </w:r>
    </w:p>
    <w:p w:rsidR="00ED0C9C" w:rsidRPr="00425390" w:rsidRDefault="00ED0C9C" w:rsidP="00ED0C9C">
      <w:pPr>
        <w:numPr>
          <w:ilvl w:val="1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390">
        <w:rPr>
          <w:rFonts w:ascii="Arial" w:eastAsia="Arial" w:hAnsi="Arial" w:cs="Arial"/>
          <w:b/>
          <w:color w:val="000000" w:themeColor="text1"/>
        </w:rPr>
        <w:t>E-Mail: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425390">
        <w:rPr>
          <w:rFonts w:ascii="Arial" w:eastAsia="Arial" w:hAnsi="Arial" w:cs="Arial"/>
          <w:color w:val="000000" w:themeColor="text1"/>
        </w:rPr>
        <w:t>vivisolberg@gmail.com</w:t>
      </w:r>
      <w:r w:rsidRPr="00425390">
        <w:rPr>
          <w:rFonts w:ascii="Arial" w:eastAsia="Arial" w:hAnsi="Arial" w:cs="Arial"/>
          <w:color w:val="000000" w:themeColor="text1"/>
        </w:rPr>
        <w:tab/>
      </w:r>
      <w:r w:rsidRPr="00425390">
        <w:rPr>
          <w:rFonts w:ascii="Arial" w:eastAsia="Arial" w:hAnsi="Arial" w:cs="Arial"/>
          <w:color w:val="000000" w:themeColor="text1"/>
        </w:rPr>
        <w:tab/>
      </w:r>
    </w:p>
    <w:p w:rsidR="00ED0C9C" w:rsidRPr="00425390" w:rsidRDefault="00ED0C9C" w:rsidP="00ED0C9C">
      <w:pPr>
        <w:keepNext/>
        <w:numPr>
          <w:ilvl w:val="3"/>
          <w:numId w:val="4"/>
        </w:numPr>
        <w:tabs>
          <w:tab w:val="left" w:pos="142"/>
        </w:tabs>
        <w:spacing w:before="240" w:after="60" w:line="276" w:lineRule="auto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 xml:space="preserve">         </w:t>
      </w:r>
      <w:r w:rsidRPr="00425390">
        <w:rPr>
          <w:rFonts w:ascii="Arial" w:eastAsia="Arial" w:hAnsi="Arial" w:cs="Arial"/>
          <w:b/>
          <w:color w:val="000000" w:themeColor="text1"/>
        </w:rPr>
        <w:t>B - Formación Académica</w:t>
      </w:r>
    </w:p>
    <w:p w:rsidR="00ED0C9C" w:rsidRPr="00425390" w:rsidRDefault="00ED0C9C" w:rsidP="00ED0C9C">
      <w:pPr>
        <w:widowControl w:val="0"/>
        <w:numPr>
          <w:ilvl w:val="1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425390">
        <w:rPr>
          <w:rFonts w:ascii="Arial" w:eastAsia="Arial" w:hAnsi="Arial" w:cs="Arial"/>
          <w:b/>
          <w:color w:val="000000" w:themeColor="text1"/>
        </w:rPr>
        <w:t xml:space="preserve">Título de grado: </w:t>
      </w:r>
      <w:r w:rsidRPr="00425390">
        <w:rPr>
          <w:rFonts w:ascii="Arial" w:eastAsia="Arial" w:hAnsi="Arial" w:cs="Arial"/>
          <w:color w:val="000000" w:themeColor="text1"/>
        </w:rPr>
        <w:t>Lic. en Ciencias de la Educación</w:t>
      </w:r>
    </w:p>
    <w:p w:rsidR="00ED0C9C" w:rsidRPr="00425390" w:rsidRDefault="00ED0C9C" w:rsidP="00ED0C9C">
      <w:pPr>
        <w:numPr>
          <w:ilvl w:val="1"/>
          <w:numId w:val="2"/>
        </w:numPr>
        <w:tabs>
          <w:tab w:val="left" w:pos="142"/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390">
        <w:rPr>
          <w:rFonts w:ascii="Arial" w:eastAsia="Arial" w:hAnsi="Arial" w:cs="Arial"/>
          <w:b/>
          <w:color w:val="000000" w:themeColor="text1"/>
        </w:rPr>
        <w:t xml:space="preserve">Institución que lo otorgó: </w:t>
      </w:r>
      <w:r w:rsidRPr="00425390">
        <w:rPr>
          <w:rFonts w:ascii="Arial" w:eastAsia="Arial" w:hAnsi="Arial" w:cs="Arial"/>
          <w:color w:val="000000" w:themeColor="text1"/>
        </w:rPr>
        <w:t>UBA</w:t>
      </w:r>
    </w:p>
    <w:p w:rsidR="00ED0C9C" w:rsidRPr="00425390" w:rsidRDefault="00ED0C9C" w:rsidP="00ED0C9C">
      <w:pPr>
        <w:numPr>
          <w:ilvl w:val="1"/>
          <w:numId w:val="2"/>
        </w:numPr>
        <w:tabs>
          <w:tab w:val="left" w:pos="142"/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390">
        <w:rPr>
          <w:rFonts w:ascii="Arial" w:eastAsia="Arial" w:hAnsi="Arial" w:cs="Arial"/>
          <w:b/>
          <w:color w:val="000000" w:themeColor="text1"/>
        </w:rPr>
        <w:t xml:space="preserve">Año de egreso: </w:t>
      </w:r>
      <w:r w:rsidRPr="00425390">
        <w:rPr>
          <w:rFonts w:ascii="Arial" w:eastAsia="Arial" w:hAnsi="Arial" w:cs="Arial"/>
          <w:color w:val="000000" w:themeColor="text1"/>
        </w:rPr>
        <w:t>2003</w:t>
      </w:r>
    </w:p>
    <w:p w:rsidR="00ED0C9C" w:rsidRPr="00425390" w:rsidRDefault="00ED0C9C" w:rsidP="00ED0C9C">
      <w:pPr>
        <w:widowControl w:val="0"/>
        <w:numPr>
          <w:ilvl w:val="1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425390">
        <w:rPr>
          <w:rFonts w:ascii="Arial" w:eastAsia="Arial" w:hAnsi="Arial" w:cs="Arial"/>
          <w:b/>
          <w:color w:val="000000" w:themeColor="text1"/>
        </w:rPr>
        <w:t>Título de grado: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bookmarkStart w:id="0" w:name="_GoBack"/>
      <w:bookmarkEnd w:id="0"/>
      <w:r w:rsidRPr="00425390">
        <w:rPr>
          <w:rFonts w:ascii="Arial" w:eastAsia="Arial" w:hAnsi="Arial" w:cs="Arial"/>
          <w:color w:val="000000" w:themeColor="text1"/>
        </w:rPr>
        <w:t xml:space="preserve">Prof. en Ciencias de la Educación </w:t>
      </w:r>
    </w:p>
    <w:p w:rsidR="00ED0C9C" w:rsidRPr="00425390" w:rsidRDefault="00ED0C9C" w:rsidP="00ED0C9C">
      <w:pPr>
        <w:numPr>
          <w:ilvl w:val="1"/>
          <w:numId w:val="2"/>
        </w:numPr>
        <w:tabs>
          <w:tab w:val="left" w:pos="142"/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390">
        <w:rPr>
          <w:rFonts w:ascii="Arial" w:eastAsia="Arial" w:hAnsi="Arial" w:cs="Arial"/>
          <w:b/>
          <w:color w:val="000000" w:themeColor="text1"/>
        </w:rPr>
        <w:t xml:space="preserve">Institución que lo otorgó: </w:t>
      </w:r>
      <w:r w:rsidRPr="00425390">
        <w:rPr>
          <w:rFonts w:ascii="Arial" w:eastAsia="Arial" w:hAnsi="Arial" w:cs="Arial"/>
          <w:color w:val="000000" w:themeColor="text1"/>
        </w:rPr>
        <w:t xml:space="preserve">UBA </w:t>
      </w:r>
    </w:p>
    <w:p w:rsidR="00ED0C9C" w:rsidRPr="00425390" w:rsidRDefault="00ED0C9C" w:rsidP="00ED0C9C">
      <w:pPr>
        <w:numPr>
          <w:ilvl w:val="1"/>
          <w:numId w:val="2"/>
        </w:numPr>
        <w:tabs>
          <w:tab w:val="left" w:pos="142"/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390">
        <w:rPr>
          <w:rFonts w:ascii="Arial" w:eastAsia="Arial" w:hAnsi="Arial" w:cs="Arial"/>
          <w:b/>
          <w:color w:val="000000" w:themeColor="text1"/>
        </w:rPr>
        <w:t xml:space="preserve">Año de egreso: </w:t>
      </w:r>
      <w:r w:rsidRPr="00425390">
        <w:rPr>
          <w:rFonts w:ascii="Arial" w:eastAsia="Arial" w:hAnsi="Arial" w:cs="Arial"/>
          <w:color w:val="000000" w:themeColor="text1"/>
        </w:rPr>
        <w:t>2005</w:t>
      </w:r>
    </w:p>
    <w:p w:rsidR="00ED0C9C" w:rsidRPr="00425390" w:rsidRDefault="00ED0C9C" w:rsidP="00ED0C9C">
      <w:pPr>
        <w:numPr>
          <w:ilvl w:val="1"/>
          <w:numId w:val="2"/>
        </w:numPr>
        <w:tabs>
          <w:tab w:val="left" w:pos="142"/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390">
        <w:rPr>
          <w:rFonts w:ascii="Arial" w:eastAsia="Arial" w:hAnsi="Arial" w:cs="Arial"/>
          <w:b/>
          <w:color w:val="000000" w:themeColor="text1"/>
        </w:rPr>
        <w:t xml:space="preserve">Post grado: </w:t>
      </w:r>
      <w:r w:rsidRPr="00425390">
        <w:rPr>
          <w:rFonts w:ascii="Arial" w:eastAsia="Arial" w:hAnsi="Arial" w:cs="Arial"/>
          <w:color w:val="000000" w:themeColor="text1"/>
        </w:rPr>
        <w:t>Esp. en Gestión y Docencia para la Educación Superior</w:t>
      </w:r>
    </w:p>
    <w:p w:rsidR="00ED0C9C" w:rsidRPr="00425390" w:rsidRDefault="00ED0C9C" w:rsidP="00ED0C9C">
      <w:pPr>
        <w:numPr>
          <w:ilvl w:val="1"/>
          <w:numId w:val="2"/>
        </w:numPr>
        <w:tabs>
          <w:tab w:val="left" w:pos="142"/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390">
        <w:rPr>
          <w:rFonts w:ascii="Arial" w:eastAsia="Arial" w:hAnsi="Arial" w:cs="Arial"/>
          <w:b/>
          <w:color w:val="000000" w:themeColor="text1"/>
        </w:rPr>
        <w:t>Institución que lo otorgó:</w:t>
      </w:r>
      <w:r w:rsidRPr="00425390">
        <w:rPr>
          <w:rFonts w:ascii="Arial" w:eastAsia="Arial" w:hAnsi="Arial" w:cs="Arial"/>
          <w:color w:val="000000" w:themeColor="text1"/>
        </w:rPr>
        <w:t xml:space="preserve"> UNTREF</w:t>
      </w:r>
    </w:p>
    <w:p w:rsidR="00ED0C9C" w:rsidRPr="00425390" w:rsidRDefault="00ED0C9C" w:rsidP="00ED0C9C">
      <w:pPr>
        <w:numPr>
          <w:ilvl w:val="1"/>
          <w:numId w:val="2"/>
        </w:numPr>
        <w:tabs>
          <w:tab w:val="left" w:pos="142"/>
          <w:tab w:val="left" w:pos="567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25390">
        <w:rPr>
          <w:rFonts w:ascii="Arial" w:eastAsia="Arial" w:hAnsi="Arial" w:cs="Arial"/>
          <w:b/>
          <w:color w:val="000000" w:themeColor="text1"/>
        </w:rPr>
        <w:t xml:space="preserve">Año de egreso: </w:t>
      </w:r>
      <w:r w:rsidRPr="00425390">
        <w:rPr>
          <w:rFonts w:ascii="Arial" w:eastAsia="Arial" w:hAnsi="Arial" w:cs="Arial"/>
          <w:color w:val="000000" w:themeColor="text1"/>
        </w:rPr>
        <w:t>2013</w:t>
      </w:r>
    </w:p>
    <w:p w:rsidR="00ED0C9C" w:rsidRPr="006C0B6F" w:rsidRDefault="00ED0C9C" w:rsidP="00ED0C9C">
      <w:pPr>
        <w:keepNext/>
        <w:numPr>
          <w:ilvl w:val="3"/>
          <w:numId w:val="4"/>
        </w:numPr>
        <w:tabs>
          <w:tab w:val="left" w:pos="142"/>
        </w:tabs>
        <w:spacing w:before="240" w:after="60" w:line="276" w:lineRule="auto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b/>
          <w:color w:val="000000" w:themeColor="text1"/>
        </w:rPr>
        <w:t>C - Antecedentes Profesionales:</w:t>
      </w:r>
    </w:p>
    <w:p w:rsidR="00ED0C9C" w:rsidRPr="006C0B6F" w:rsidRDefault="00ED0C9C" w:rsidP="00ED0C9C">
      <w:pPr>
        <w:spacing w:after="60" w:line="276" w:lineRule="auto"/>
        <w:ind w:left="1140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b/>
          <w:color w:val="000000" w:themeColor="text1"/>
        </w:rPr>
        <w:t>Experiencia Laboral</w:t>
      </w:r>
    </w:p>
    <w:p w:rsidR="00ED0C9C" w:rsidRPr="006C0B6F" w:rsidRDefault="00ED0C9C" w:rsidP="00ED0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C0B6F">
        <w:rPr>
          <w:rFonts w:ascii="Arial" w:eastAsia="Arial" w:hAnsi="Arial" w:cs="Arial"/>
          <w:b/>
          <w:color w:val="000000" w:themeColor="text1"/>
        </w:rPr>
        <w:t xml:space="preserve">Coordinación general de los talleres pedagógicos desarrollados por la Secretaría Académica de la FIUBA </w:t>
      </w:r>
      <w:r w:rsidRPr="006C0B6F">
        <w:rPr>
          <w:rFonts w:ascii="Arial" w:eastAsia="Arial" w:hAnsi="Arial" w:cs="Arial"/>
          <w:color w:val="000000" w:themeColor="text1"/>
        </w:rPr>
        <w:t>– año 2017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>Dirección de Desarrollo Educativo, Secretaría Académica, Facultad de Ingeniería, Universidad de Buenos Aires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 xml:space="preserve">A cargo de la gestión general del proyecto: difusión, inscripción, seguimiento, evaluación. </w:t>
      </w:r>
      <w:r w:rsidRPr="006C0B6F">
        <w:rPr>
          <w:rFonts w:ascii="Arial" w:eastAsia="Arial" w:hAnsi="Arial" w:cs="Arial"/>
          <w:i/>
          <w:color w:val="000000" w:themeColor="text1"/>
        </w:rPr>
        <w:t xml:space="preserve">Marzo a </w:t>
      </w:r>
      <w:proofErr w:type="gramStart"/>
      <w:r w:rsidRPr="006C0B6F">
        <w:rPr>
          <w:rFonts w:ascii="Arial" w:eastAsia="Arial" w:hAnsi="Arial" w:cs="Arial"/>
          <w:i/>
          <w:color w:val="000000" w:themeColor="text1"/>
        </w:rPr>
        <w:t>Diciembre</w:t>
      </w:r>
      <w:proofErr w:type="gramEnd"/>
      <w:r w:rsidRPr="006C0B6F">
        <w:rPr>
          <w:rFonts w:ascii="Arial" w:eastAsia="Arial" w:hAnsi="Arial" w:cs="Arial"/>
          <w:i/>
          <w:color w:val="000000" w:themeColor="text1"/>
        </w:rPr>
        <w:t xml:space="preserve"> de 2017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eastAsia="Arial" w:hAnsi="Arial" w:cs="Arial"/>
          <w:color w:val="000000" w:themeColor="text1"/>
        </w:rPr>
      </w:pPr>
    </w:p>
    <w:p w:rsidR="00ED0C9C" w:rsidRPr="006C0B6F" w:rsidRDefault="00ED0C9C" w:rsidP="00ED0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bookmarkStart w:id="1" w:name="_heading=h.gjdgxs" w:colFirst="0" w:colLast="0"/>
      <w:bookmarkEnd w:id="1"/>
      <w:r w:rsidRPr="006C0B6F">
        <w:rPr>
          <w:rFonts w:ascii="Arial" w:eastAsia="Arial" w:hAnsi="Arial" w:cs="Arial"/>
          <w:b/>
          <w:color w:val="000000" w:themeColor="text1"/>
        </w:rPr>
        <w:t>Coordinadora Educativa de la Dirección de Desarrollo Educativo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>Secretaría Académica, Facultad de Ingeniería, Universidad de Buenos Aires.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bookmarkStart w:id="2" w:name="_heading=h.30j0zll" w:colFirst="0" w:colLast="0"/>
      <w:bookmarkEnd w:id="2"/>
      <w:r w:rsidRPr="006C0B6F">
        <w:rPr>
          <w:rFonts w:ascii="Arial" w:eastAsia="Arial" w:hAnsi="Arial" w:cs="Arial"/>
          <w:color w:val="000000" w:themeColor="text1"/>
        </w:rPr>
        <w:t>A cargo de gestionar las políticas impulsadas por las Autoridades de la Secretaría Académica, aportar una mirada pedagógica sobre los procesos curriculares y de enseñanza que se desarrollan en la institución, definir las prioridades del área y la distribución de tareas entre sus integrantes, y llevar adelante proyectos específicos como la implementación del sistema de encuestas y los cursos de verano.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6C0B6F">
        <w:rPr>
          <w:rFonts w:ascii="Arial" w:eastAsia="Arial" w:hAnsi="Arial" w:cs="Arial"/>
          <w:i/>
          <w:color w:val="000000" w:themeColor="text1"/>
        </w:rPr>
        <w:t>Septiembre de 2011 a Julio de 2015</w:t>
      </w:r>
    </w:p>
    <w:p w:rsidR="00ED0C9C" w:rsidRDefault="00ED0C9C" w:rsidP="00ED0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:rsidR="00ED0C9C" w:rsidRPr="006C0B6F" w:rsidRDefault="00ED0C9C" w:rsidP="00ED0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C0B6F">
        <w:rPr>
          <w:rFonts w:ascii="Arial" w:eastAsia="Arial" w:hAnsi="Arial" w:cs="Arial"/>
          <w:b/>
          <w:color w:val="000000" w:themeColor="text1"/>
        </w:rPr>
        <w:t>Coordinadora del Programa de Tutorías para estudiantes del Ciclo Básico Común de Ingeniería (modalidad mixta -presencial y virtual- para 5000 estudiantes)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>Facultad de Ingeniería, Universidad de Buenos Aires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 xml:space="preserve">A cargo de la elaboración del programa, la capacitación de los tutores, la organización de horarios y espacios, el diseño del espacio virtual en el campus de </w:t>
      </w:r>
      <w:r w:rsidRPr="006C0B6F">
        <w:rPr>
          <w:rFonts w:ascii="Arial" w:eastAsia="Arial" w:hAnsi="Arial" w:cs="Arial"/>
          <w:color w:val="000000" w:themeColor="text1"/>
        </w:rPr>
        <w:lastRenderedPageBreak/>
        <w:t xml:space="preserve">la Facultad, la coordinación y supervisión de los foros, la evaluación permanente del programa. </w:t>
      </w:r>
      <w:r w:rsidRPr="006C0B6F">
        <w:rPr>
          <w:rFonts w:ascii="Arial" w:eastAsia="Arial" w:hAnsi="Arial" w:cs="Arial"/>
          <w:i/>
          <w:color w:val="000000" w:themeColor="text1"/>
        </w:rPr>
        <w:t>Junio de 2012 a Julio de 2015</w:t>
      </w:r>
    </w:p>
    <w:p w:rsidR="00ED0C9C" w:rsidRDefault="00ED0C9C" w:rsidP="00ED0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 w:themeColor="text1"/>
        </w:rPr>
      </w:pPr>
      <w:bookmarkStart w:id="3" w:name="_heading=h.1fob9te" w:colFirst="0" w:colLast="0"/>
      <w:bookmarkEnd w:id="3"/>
    </w:p>
    <w:p w:rsidR="00ED0C9C" w:rsidRPr="006C0B6F" w:rsidRDefault="00ED0C9C" w:rsidP="00ED0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C0B6F">
        <w:rPr>
          <w:rFonts w:ascii="Arial" w:eastAsia="Arial" w:hAnsi="Arial" w:cs="Arial"/>
          <w:b/>
          <w:color w:val="000000" w:themeColor="text1"/>
        </w:rPr>
        <w:t xml:space="preserve">Docente de Trabajos Prácticos - Cátedra de Didáctica de Nivel Superior (Prof. Titular: Dra. Elisa </w:t>
      </w:r>
      <w:proofErr w:type="spellStart"/>
      <w:r w:rsidRPr="006C0B6F">
        <w:rPr>
          <w:rFonts w:ascii="Arial" w:eastAsia="Arial" w:hAnsi="Arial" w:cs="Arial"/>
          <w:b/>
          <w:color w:val="000000" w:themeColor="text1"/>
        </w:rPr>
        <w:t>Lucarelli</w:t>
      </w:r>
      <w:proofErr w:type="spellEnd"/>
      <w:r w:rsidRPr="006C0B6F">
        <w:rPr>
          <w:rFonts w:ascii="Arial" w:eastAsia="Arial" w:hAnsi="Arial" w:cs="Arial"/>
          <w:b/>
          <w:color w:val="000000" w:themeColor="text1"/>
        </w:rPr>
        <w:t>)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>Carrera de Ciencias de la Educación, Facultad de Filosofía y Letras, Universidad de Buenos Aires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 xml:space="preserve">A cargo del Trabajo de Campo El Asesor Pedagógico en la Universidad (1º Cuatrimestre) y de una comisión de Trabajos Prácticos con modalidad de Taller de Programación en el Nivel Superior (2º Cuatrimestre). </w:t>
      </w:r>
      <w:r w:rsidRPr="006C0B6F">
        <w:rPr>
          <w:rFonts w:ascii="Arial" w:eastAsia="Arial" w:hAnsi="Arial" w:cs="Arial"/>
          <w:i/>
          <w:color w:val="000000" w:themeColor="text1"/>
        </w:rPr>
        <w:t>Septiembre de 2006 hasta Julio de 2015</w:t>
      </w:r>
    </w:p>
    <w:p w:rsidR="00ED0C9C" w:rsidRDefault="00ED0C9C" w:rsidP="00ED0C9C">
      <w:pPr>
        <w:spacing w:after="60" w:line="276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b/>
          <w:color w:val="000000" w:themeColor="text1"/>
        </w:rPr>
        <w:t>Talleres y Seminarios</w:t>
      </w:r>
    </w:p>
    <w:p w:rsidR="00ED0C9C" w:rsidRDefault="00ED0C9C" w:rsidP="00ED0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 w:themeColor="text1"/>
        </w:rPr>
      </w:pPr>
      <w:bookmarkStart w:id="4" w:name="_heading=h.3znysh7" w:colFirst="0" w:colLast="0"/>
      <w:bookmarkEnd w:id="4"/>
    </w:p>
    <w:p w:rsidR="00ED0C9C" w:rsidRPr="006C0B6F" w:rsidRDefault="00ED0C9C" w:rsidP="00ED0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C0B6F">
        <w:rPr>
          <w:rFonts w:ascii="Arial" w:eastAsia="Arial" w:hAnsi="Arial" w:cs="Arial"/>
          <w:b/>
          <w:color w:val="000000" w:themeColor="text1"/>
        </w:rPr>
        <w:t>Dictado del "Taller de Programación de la Enseñanza"</w:t>
      </w:r>
      <w:r w:rsidRPr="006C0B6F">
        <w:rPr>
          <w:rFonts w:ascii="Arial" w:eastAsia="Arial" w:hAnsi="Arial" w:cs="Arial"/>
          <w:color w:val="000000" w:themeColor="text1"/>
        </w:rPr>
        <w:t xml:space="preserve"> (a distancia, 32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hs</w:t>
      </w:r>
      <w:proofErr w:type="spellEnd"/>
      <w:r w:rsidRPr="006C0B6F">
        <w:rPr>
          <w:rFonts w:ascii="Arial" w:eastAsia="Arial" w:hAnsi="Arial" w:cs="Arial"/>
          <w:color w:val="000000" w:themeColor="text1"/>
        </w:rPr>
        <w:t>.) para docentes de nivel superior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6C0B6F">
        <w:rPr>
          <w:rFonts w:ascii="Arial" w:eastAsia="Arial" w:hAnsi="Arial" w:cs="Arial"/>
          <w:color w:val="000000" w:themeColor="text1"/>
        </w:rPr>
        <w:t>Instituto de Capacitación y Estudios en Educación y Ciencia de ADIUNGS y Secretaría Académica, Universidad Nacional de General Sarmiento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>A cargo del desarrollo integral del Taller: elaboración de la propuesta, armado de los materiales y clases, tutoría permanente de los alumnos, moderación de foros de discusión, evaluación de los aprendizajes.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i/>
          <w:color w:val="000000" w:themeColor="text1"/>
        </w:rPr>
        <w:t xml:space="preserve">2 ediciones: </w:t>
      </w:r>
      <w:r w:rsidRPr="006C0B6F">
        <w:rPr>
          <w:rFonts w:ascii="Arial" w:eastAsia="Arial" w:hAnsi="Arial" w:cs="Arial"/>
          <w:color w:val="000000" w:themeColor="text1"/>
        </w:rPr>
        <w:t xml:space="preserve">Abril a </w:t>
      </w:r>
      <w:proofErr w:type="gramStart"/>
      <w:r w:rsidRPr="006C0B6F">
        <w:rPr>
          <w:rFonts w:ascii="Arial" w:eastAsia="Arial" w:hAnsi="Arial" w:cs="Arial"/>
          <w:color w:val="000000" w:themeColor="text1"/>
        </w:rPr>
        <w:t>Junio</w:t>
      </w:r>
      <w:proofErr w:type="gramEnd"/>
      <w:r w:rsidRPr="006C0B6F">
        <w:rPr>
          <w:rFonts w:ascii="Arial" w:eastAsia="Arial" w:hAnsi="Arial" w:cs="Arial"/>
          <w:color w:val="000000" w:themeColor="text1"/>
        </w:rPr>
        <w:t xml:space="preserve"> de 2015 y Mayo a Julio de 2018</w:t>
      </w:r>
    </w:p>
    <w:p w:rsidR="00ED0C9C" w:rsidRDefault="00ED0C9C" w:rsidP="00ED0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 w:themeColor="text1"/>
        </w:rPr>
      </w:pPr>
      <w:bookmarkStart w:id="5" w:name="_heading=h.2et92p0" w:colFirst="0" w:colLast="0"/>
      <w:bookmarkEnd w:id="5"/>
    </w:p>
    <w:p w:rsidR="00ED0C9C" w:rsidRPr="006C0B6F" w:rsidRDefault="00ED0C9C" w:rsidP="00ED0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C0B6F">
        <w:rPr>
          <w:rFonts w:ascii="Arial" w:eastAsia="Arial" w:hAnsi="Arial" w:cs="Arial"/>
          <w:b/>
          <w:color w:val="000000" w:themeColor="text1"/>
        </w:rPr>
        <w:t xml:space="preserve">Dictado del Taller “Estrategias y recursos para la enseñanza en la universidad. Problemáticas, dilemas y debates posibles” </w:t>
      </w:r>
      <w:r w:rsidRPr="006C0B6F">
        <w:rPr>
          <w:rFonts w:ascii="Arial" w:eastAsia="Arial" w:hAnsi="Arial" w:cs="Arial"/>
          <w:color w:val="000000" w:themeColor="text1"/>
        </w:rPr>
        <w:t>(Curso de Posgrado – Formación Continua) para docentes de las carreras de ingeniería de la UBA.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>Dirección de Desarrollo Educativo, Secretaría Académica, Facultad de Ingeniería, Universidad de Buenos Aires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>A cargo del desarrollo integral del Taller: elaboración de la propuesta, armado de los materiales, desarrollo de las clases, evaluación de los aprendizajes, seguimiento de los proyectos individuales.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i/>
          <w:color w:val="000000" w:themeColor="text1"/>
        </w:rPr>
        <w:t xml:space="preserve">2 ediciones: Abril a Julio y </w:t>
      </w:r>
      <w:proofErr w:type="gramStart"/>
      <w:r w:rsidRPr="006C0B6F">
        <w:rPr>
          <w:rFonts w:ascii="Arial" w:eastAsia="Arial" w:hAnsi="Arial" w:cs="Arial"/>
          <w:i/>
          <w:color w:val="000000" w:themeColor="text1"/>
        </w:rPr>
        <w:t>Septiembre</w:t>
      </w:r>
      <w:proofErr w:type="gramEnd"/>
      <w:r w:rsidRPr="006C0B6F">
        <w:rPr>
          <w:rFonts w:ascii="Arial" w:eastAsia="Arial" w:hAnsi="Arial" w:cs="Arial"/>
          <w:i/>
          <w:color w:val="000000" w:themeColor="text1"/>
        </w:rPr>
        <w:t xml:space="preserve"> a Noviembre de 2017</w:t>
      </w:r>
    </w:p>
    <w:p w:rsidR="00ED0C9C" w:rsidRDefault="00ED0C9C" w:rsidP="00ED0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 w:themeColor="text1"/>
        </w:rPr>
      </w:pPr>
      <w:bookmarkStart w:id="6" w:name="_heading=h.tyjcwt" w:colFirst="0" w:colLast="0"/>
      <w:bookmarkEnd w:id="6"/>
    </w:p>
    <w:p w:rsidR="00ED0C9C" w:rsidRPr="006C0B6F" w:rsidRDefault="00ED0C9C" w:rsidP="00ED0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C0B6F">
        <w:rPr>
          <w:rFonts w:ascii="Arial" w:eastAsia="Arial" w:hAnsi="Arial" w:cs="Arial"/>
          <w:b/>
          <w:color w:val="000000" w:themeColor="text1"/>
        </w:rPr>
        <w:t>Dictado del Taller “Taller de Planificación de la Enseñanza. Re-pensar mi asignatura”</w:t>
      </w:r>
      <w:r w:rsidRPr="006C0B6F">
        <w:rPr>
          <w:rFonts w:ascii="Arial" w:eastAsia="Arial" w:hAnsi="Arial" w:cs="Arial"/>
          <w:color w:val="000000" w:themeColor="text1"/>
        </w:rPr>
        <w:t xml:space="preserve"> (Curso de Posgrado – Formación Continua) para docentes de las carreras de ingeniería de la UBA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>Dirección de Desarrollo Educativo, Secretaría Académica, Facultad de Ingeniería, Universidad de Buenos Aires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lastRenderedPageBreak/>
        <w:t>A cargo del desarrollo integral del Taller: elaboración de la propuesta, armado de los materiales, desarrollo de las clases, evaluación de los aprendizajes, seguimiento de los proyectos individuales.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i/>
          <w:color w:val="000000" w:themeColor="text1"/>
        </w:rPr>
        <w:t xml:space="preserve">2 ediciones: Septiembre a </w:t>
      </w:r>
      <w:proofErr w:type="gramStart"/>
      <w:r w:rsidRPr="006C0B6F">
        <w:rPr>
          <w:rFonts w:ascii="Arial" w:eastAsia="Arial" w:hAnsi="Arial" w:cs="Arial"/>
          <w:i/>
          <w:color w:val="000000" w:themeColor="text1"/>
        </w:rPr>
        <w:t>Octubre</w:t>
      </w:r>
      <w:proofErr w:type="gramEnd"/>
      <w:r w:rsidRPr="006C0B6F">
        <w:rPr>
          <w:rFonts w:ascii="Arial" w:eastAsia="Arial" w:hAnsi="Arial" w:cs="Arial"/>
          <w:i/>
          <w:color w:val="000000" w:themeColor="text1"/>
        </w:rPr>
        <w:t xml:space="preserve"> y Noviembre a Diciembre de 2017</w:t>
      </w:r>
    </w:p>
    <w:p w:rsidR="00ED0C9C" w:rsidRDefault="00ED0C9C" w:rsidP="00ED0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 w:themeColor="text1"/>
        </w:rPr>
      </w:pPr>
      <w:bookmarkStart w:id="7" w:name="_heading=h.3dy6vkm" w:colFirst="0" w:colLast="0"/>
      <w:bookmarkEnd w:id="7"/>
    </w:p>
    <w:p w:rsidR="00ED0C9C" w:rsidRPr="006C0B6F" w:rsidRDefault="00ED0C9C" w:rsidP="00ED0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C0B6F">
        <w:rPr>
          <w:rFonts w:ascii="Arial" w:eastAsia="Arial" w:hAnsi="Arial" w:cs="Arial"/>
          <w:b/>
          <w:color w:val="000000" w:themeColor="text1"/>
        </w:rPr>
        <w:t xml:space="preserve">Dictado del Taller “Elaboración de Exámenes Múltiple </w:t>
      </w:r>
      <w:proofErr w:type="spellStart"/>
      <w:r w:rsidRPr="006C0B6F">
        <w:rPr>
          <w:rFonts w:ascii="Arial" w:eastAsia="Arial" w:hAnsi="Arial" w:cs="Arial"/>
          <w:b/>
          <w:color w:val="000000" w:themeColor="text1"/>
        </w:rPr>
        <w:t>Choice</w:t>
      </w:r>
      <w:proofErr w:type="spellEnd"/>
      <w:r w:rsidRPr="006C0B6F">
        <w:rPr>
          <w:rFonts w:ascii="Arial" w:eastAsia="Arial" w:hAnsi="Arial" w:cs="Arial"/>
          <w:b/>
          <w:color w:val="000000" w:themeColor="text1"/>
        </w:rPr>
        <w:t>. Alternativas para maximizar su validez”</w:t>
      </w:r>
      <w:r w:rsidRPr="006C0B6F">
        <w:rPr>
          <w:rFonts w:ascii="Arial" w:eastAsia="Arial" w:hAnsi="Arial" w:cs="Arial"/>
          <w:color w:val="000000" w:themeColor="text1"/>
        </w:rPr>
        <w:t xml:space="preserve"> (Curso de Posgrado – Formación Continua) para docentes de las carreras de ingeniería de la UBA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>Dirección de Desarrollo Educativo, Secretaría Académica, Facultad de Ingeniería, Universidad de Buenos Aires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>A cargo del desarrollo integral del Taller: elaboración de la propuesta, armado de los materiales, desarrollo de las clases, evaluación de los aprendizajes, seguimiento de los proyectos individuales.</w:t>
      </w:r>
    </w:p>
    <w:p w:rsidR="00ED0C9C" w:rsidRPr="006C0B6F" w:rsidRDefault="00ED0C9C" w:rsidP="00ED0C9C">
      <w:p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i/>
          <w:color w:val="000000" w:themeColor="text1"/>
        </w:rPr>
        <w:t xml:space="preserve">2 ediciones: Septiembre a </w:t>
      </w:r>
      <w:proofErr w:type="gramStart"/>
      <w:r w:rsidRPr="006C0B6F">
        <w:rPr>
          <w:rFonts w:ascii="Arial" w:eastAsia="Arial" w:hAnsi="Arial" w:cs="Arial"/>
          <w:i/>
          <w:color w:val="000000" w:themeColor="text1"/>
        </w:rPr>
        <w:t>Octubre</w:t>
      </w:r>
      <w:proofErr w:type="gramEnd"/>
      <w:r w:rsidRPr="006C0B6F">
        <w:rPr>
          <w:rFonts w:ascii="Arial" w:eastAsia="Arial" w:hAnsi="Arial" w:cs="Arial"/>
          <w:i/>
          <w:color w:val="000000" w:themeColor="text1"/>
        </w:rPr>
        <w:t xml:space="preserve"> y Noviembre a Diciembre de 2017</w:t>
      </w:r>
    </w:p>
    <w:p w:rsidR="00ED0C9C" w:rsidRPr="006C0B6F" w:rsidRDefault="00ED0C9C" w:rsidP="00ED0C9C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:rsidR="00ED0C9C" w:rsidRPr="006C0B6F" w:rsidRDefault="00ED0C9C" w:rsidP="00ED0C9C">
      <w:pPr>
        <w:widowControl w:val="0"/>
        <w:spacing w:after="60" w:line="276" w:lineRule="auto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b/>
          <w:color w:val="000000" w:themeColor="text1"/>
        </w:rPr>
        <w:t xml:space="preserve">Ponencias </w:t>
      </w:r>
    </w:p>
    <w:p w:rsidR="00ED0C9C" w:rsidRPr="006C0B6F" w:rsidRDefault="00ED0C9C" w:rsidP="00ED0C9C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6C0B6F">
        <w:rPr>
          <w:rFonts w:ascii="Arial" w:eastAsia="Arial" w:hAnsi="Arial" w:cs="Arial"/>
          <w:color w:val="000000" w:themeColor="text1"/>
        </w:rPr>
        <w:t>Solberg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Viviana, Viñas, Walter. </w:t>
      </w:r>
      <w:r w:rsidRPr="006C0B6F">
        <w:rPr>
          <w:rFonts w:ascii="Arial" w:eastAsia="Arial" w:hAnsi="Arial" w:cs="Arial"/>
          <w:i/>
          <w:color w:val="000000" w:themeColor="text1"/>
        </w:rPr>
        <w:t>Aprendizajes complejos en la Carrera de Nutrición de la UBA. Primeros avances.</w:t>
      </w:r>
      <w:r w:rsidRPr="006C0B6F">
        <w:rPr>
          <w:rFonts w:ascii="Arial" w:eastAsia="Arial" w:hAnsi="Arial" w:cs="Arial"/>
          <w:color w:val="000000" w:themeColor="text1"/>
        </w:rPr>
        <w:t xml:space="preserve"> Presentado en el congreso: “La construcción de saberes acerca de la enseñanza: un desafío para la docencia universitaria y de nivel superior”. Rosario, Santa Fe, Argentina. 21, 22, 23 de abril 2014.</w:t>
      </w:r>
    </w:p>
    <w:p w:rsidR="00ED0C9C" w:rsidRPr="006C0B6F" w:rsidRDefault="00ED0C9C" w:rsidP="00ED0C9C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6C0B6F">
        <w:rPr>
          <w:rFonts w:ascii="Arial" w:eastAsia="Arial" w:hAnsi="Arial" w:cs="Arial"/>
          <w:color w:val="000000" w:themeColor="text1"/>
        </w:rPr>
        <w:t>Solberg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V., Viñas, W. </w:t>
      </w:r>
      <w:r w:rsidRPr="006C0B6F">
        <w:rPr>
          <w:rFonts w:ascii="Arial" w:eastAsia="Arial" w:hAnsi="Arial" w:cs="Arial"/>
          <w:i/>
          <w:color w:val="000000" w:themeColor="text1"/>
        </w:rPr>
        <w:t xml:space="preserve">Tendencias en las intervenciones de los tutores en los foros de </w:t>
      </w:r>
      <w:proofErr w:type="spellStart"/>
      <w:r w:rsidRPr="006C0B6F">
        <w:rPr>
          <w:rFonts w:ascii="Arial" w:eastAsia="Arial" w:hAnsi="Arial" w:cs="Arial"/>
          <w:i/>
          <w:color w:val="000000" w:themeColor="text1"/>
        </w:rPr>
        <w:t>TutorING</w:t>
      </w:r>
      <w:proofErr w:type="spellEnd"/>
      <w:r w:rsidRPr="006C0B6F">
        <w:rPr>
          <w:rFonts w:ascii="Arial" w:eastAsia="Arial" w:hAnsi="Arial" w:cs="Arial"/>
          <w:i/>
          <w:color w:val="000000" w:themeColor="text1"/>
        </w:rPr>
        <w:t xml:space="preserve"> 2014</w:t>
      </w:r>
      <w:r w:rsidRPr="006C0B6F">
        <w:rPr>
          <w:rFonts w:ascii="Arial" w:eastAsia="Arial" w:hAnsi="Arial" w:cs="Arial"/>
          <w:color w:val="000000" w:themeColor="text1"/>
        </w:rPr>
        <w:t xml:space="preserve">. Jornada “Integración de las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TICs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 en la enseñanza de la ingeniería”. Facultad de Ingeniería. Universidad de Buenos Aires. Buenos Aires, Argentina. 26 de noviembre de 2014.</w:t>
      </w:r>
    </w:p>
    <w:p w:rsidR="00ED0C9C" w:rsidRPr="006C0B6F" w:rsidRDefault="00ED0C9C" w:rsidP="00ED0C9C">
      <w:pPr>
        <w:widowControl w:val="0"/>
        <w:numPr>
          <w:ilvl w:val="0"/>
          <w:numId w:val="5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6C0B6F">
        <w:rPr>
          <w:rFonts w:ascii="Arial" w:eastAsia="Arial" w:hAnsi="Arial" w:cs="Arial"/>
          <w:color w:val="000000" w:themeColor="text1"/>
        </w:rPr>
        <w:t>Solberg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V., Tutorías para alumnos del CBC de ingeniería. Mesa redonda: Experiencias institucionales. Jornada “Integración de las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TICs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 en la enseñanza de la ingeniería”. Facultad de Ingeniería. Universidad de Buenos Aires. Buenos Aires, Argentina. 26 de noviembre de 2014.</w:t>
      </w:r>
    </w:p>
    <w:p w:rsidR="00ED0C9C" w:rsidRDefault="00ED0C9C" w:rsidP="00ED0C9C">
      <w:pPr>
        <w:spacing w:line="276" w:lineRule="auto"/>
        <w:ind w:left="420"/>
        <w:jc w:val="both"/>
        <w:rPr>
          <w:rFonts w:ascii="Arial" w:eastAsia="Arial" w:hAnsi="Arial" w:cs="Arial"/>
          <w:b/>
          <w:color w:val="000000" w:themeColor="text1"/>
        </w:rPr>
      </w:pPr>
    </w:p>
    <w:p w:rsidR="00ED0C9C" w:rsidRPr="006C0B6F" w:rsidRDefault="00ED0C9C" w:rsidP="00ED0C9C">
      <w:pPr>
        <w:spacing w:line="276" w:lineRule="auto"/>
        <w:ind w:left="420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b/>
          <w:color w:val="000000" w:themeColor="text1"/>
        </w:rPr>
        <w:t xml:space="preserve">Publicaciones </w:t>
      </w:r>
    </w:p>
    <w:p w:rsidR="00ED0C9C" w:rsidRPr="006C0B6F" w:rsidRDefault="00ED0C9C" w:rsidP="00ED0C9C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6C0B6F">
        <w:rPr>
          <w:rFonts w:ascii="Arial" w:eastAsia="Arial" w:hAnsi="Arial" w:cs="Arial"/>
          <w:color w:val="000000" w:themeColor="text1"/>
        </w:rPr>
        <w:t>Lucarelli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E,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Finkelstein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C, Calvo, G, Del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Regno</w:t>
      </w:r>
      <w:proofErr w:type="spellEnd"/>
      <w:r w:rsidRPr="006C0B6F">
        <w:rPr>
          <w:rFonts w:ascii="Arial" w:eastAsia="Arial" w:hAnsi="Arial" w:cs="Arial"/>
          <w:color w:val="000000" w:themeColor="text1"/>
        </w:rPr>
        <w:t>, P,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6C0B6F">
        <w:rPr>
          <w:rFonts w:ascii="Arial" w:eastAsia="Arial" w:hAnsi="Arial" w:cs="Arial"/>
          <w:color w:val="000000" w:themeColor="text1"/>
        </w:rPr>
        <w:t xml:space="preserve">Donato, M,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Gardey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M,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Nepomneschi</w:t>
      </w:r>
      <w:proofErr w:type="spellEnd"/>
      <w:r w:rsidRPr="006C0B6F">
        <w:rPr>
          <w:rFonts w:ascii="Arial" w:eastAsia="Arial" w:hAnsi="Arial" w:cs="Arial"/>
          <w:color w:val="000000" w:themeColor="text1"/>
        </w:rPr>
        <w:t>, M,</w:t>
      </w:r>
      <w:r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Solberg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V. Revista de Currículum y Formación de Profesorado. Universidad de Granada. Título del artículo: La enseñanza de prácticas profesionales en la universidad: Estilos docentes diversos para Aprendizajes complejos en las clínicas Odontológicas” http://www.ugr.es/local/recfpro/rev131COL1.pdf VOL. 13, Nº 1 (2009) ISSN 1138-414X Con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referato</w:t>
      </w:r>
      <w:proofErr w:type="spellEnd"/>
    </w:p>
    <w:p w:rsidR="00ED0C9C" w:rsidRPr="006C0B6F" w:rsidRDefault="00ED0C9C" w:rsidP="00ED0C9C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 xml:space="preserve">Antonio Raúl de los Santos, Viviana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Solberg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José Villacorta, Cecilia </w:t>
      </w:r>
      <w:r w:rsidRPr="006C0B6F">
        <w:rPr>
          <w:rFonts w:ascii="Arial" w:eastAsia="Arial" w:hAnsi="Arial" w:cs="Arial"/>
          <w:color w:val="000000" w:themeColor="text1"/>
        </w:rPr>
        <w:lastRenderedPageBreak/>
        <w:t xml:space="preserve">Espínola, Flavio César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Ivalde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Gabriela Lorena Rodríguez. </w:t>
      </w:r>
      <w:r w:rsidRPr="006C0B6F">
        <w:rPr>
          <w:rFonts w:ascii="Arial" w:eastAsia="Arial" w:hAnsi="Arial" w:cs="Arial"/>
          <w:i/>
          <w:color w:val="000000" w:themeColor="text1"/>
        </w:rPr>
        <w:t>Temprana Inmersión en la Clínica: una propuesta de aprendizaje significativo</w:t>
      </w:r>
      <w:r w:rsidRPr="006C0B6F">
        <w:rPr>
          <w:rFonts w:ascii="Arial" w:eastAsia="Arial" w:hAnsi="Arial" w:cs="Arial"/>
          <w:color w:val="000000" w:themeColor="text1"/>
        </w:rPr>
        <w:t xml:space="preserve">. Revista Argentina de Educación Médica. Vol. 5 - Nº 1 - </w:t>
      </w:r>
      <w:proofErr w:type="gramStart"/>
      <w:r w:rsidRPr="006C0B6F">
        <w:rPr>
          <w:rFonts w:ascii="Arial" w:eastAsia="Arial" w:hAnsi="Arial" w:cs="Arial"/>
          <w:color w:val="000000" w:themeColor="text1"/>
        </w:rPr>
        <w:t>Marzo</w:t>
      </w:r>
      <w:proofErr w:type="gramEnd"/>
      <w:r w:rsidRPr="006C0B6F">
        <w:rPr>
          <w:rFonts w:ascii="Arial" w:eastAsia="Arial" w:hAnsi="Arial" w:cs="Arial"/>
          <w:color w:val="000000" w:themeColor="text1"/>
        </w:rPr>
        <w:t xml:space="preserve"> 2012: 22-28.</w:t>
      </w:r>
    </w:p>
    <w:p w:rsidR="00ED0C9C" w:rsidRPr="006C0B6F" w:rsidRDefault="00ED0C9C" w:rsidP="00ED0C9C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6C0B6F">
        <w:rPr>
          <w:rFonts w:ascii="Arial" w:eastAsia="Arial" w:hAnsi="Arial" w:cs="Arial"/>
          <w:color w:val="000000" w:themeColor="text1"/>
        </w:rPr>
        <w:t>Lucarelli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 </w:t>
      </w:r>
      <w:proofErr w:type="gramStart"/>
      <w:r w:rsidRPr="006C0B6F">
        <w:rPr>
          <w:rFonts w:ascii="Arial" w:eastAsia="Arial" w:hAnsi="Arial" w:cs="Arial"/>
          <w:color w:val="000000" w:themeColor="text1"/>
        </w:rPr>
        <w:t>E.,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Finkelstein</w:t>
      </w:r>
      <w:proofErr w:type="spellEnd"/>
      <w:proofErr w:type="gramEnd"/>
      <w:r w:rsidRPr="006C0B6F">
        <w:rPr>
          <w:rFonts w:ascii="Arial" w:eastAsia="Arial" w:hAnsi="Arial" w:cs="Arial"/>
          <w:color w:val="000000" w:themeColor="text1"/>
        </w:rPr>
        <w:t xml:space="preserve">, C.,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Solberg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V. </w:t>
      </w:r>
      <w:r w:rsidRPr="006C0B6F">
        <w:rPr>
          <w:rFonts w:ascii="Arial" w:eastAsia="Arial" w:hAnsi="Arial" w:cs="Arial"/>
          <w:i/>
          <w:color w:val="000000" w:themeColor="text1"/>
        </w:rPr>
        <w:t>Principales problemas en el campo de acción del asesor pedagógico universitario en Argentina</w:t>
      </w:r>
      <w:r w:rsidRPr="006C0B6F">
        <w:rPr>
          <w:rFonts w:ascii="Arial" w:eastAsia="Arial" w:hAnsi="Arial" w:cs="Arial"/>
          <w:color w:val="000000" w:themeColor="text1"/>
        </w:rPr>
        <w:t xml:space="preserve">. Publicado en el libro: da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Cunha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M.I.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Lucarelli</w:t>
      </w:r>
      <w:proofErr w:type="spellEnd"/>
      <w:r w:rsidRPr="006C0B6F">
        <w:rPr>
          <w:rFonts w:ascii="Arial" w:eastAsia="Arial" w:hAnsi="Arial" w:cs="Arial"/>
          <w:color w:val="000000" w:themeColor="text1"/>
        </w:rPr>
        <w:t>, E.A. (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orgs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.) (2014): </w:t>
      </w:r>
      <w:proofErr w:type="spellStart"/>
      <w:r w:rsidRPr="006C0B6F">
        <w:rPr>
          <w:rFonts w:ascii="Arial" w:eastAsia="Arial" w:hAnsi="Arial" w:cs="Arial"/>
          <w:i/>
          <w:color w:val="000000" w:themeColor="text1"/>
        </w:rPr>
        <w:t>Estratégias</w:t>
      </w:r>
      <w:proofErr w:type="spellEnd"/>
      <w:r w:rsidRPr="006C0B6F">
        <w:rPr>
          <w:rFonts w:ascii="Arial" w:eastAsia="Arial" w:hAnsi="Arial" w:cs="Arial"/>
          <w:i/>
          <w:color w:val="000000" w:themeColor="text1"/>
        </w:rPr>
        <w:t xml:space="preserve"> de </w:t>
      </w:r>
      <w:proofErr w:type="spellStart"/>
      <w:r w:rsidRPr="006C0B6F">
        <w:rPr>
          <w:rFonts w:ascii="Arial" w:eastAsia="Arial" w:hAnsi="Arial" w:cs="Arial"/>
          <w:i/>
          <w:color w:val="000000" w:themeColor="text1"/>
        </w:rPr>
        <w:t>qualificação</w:t>
      </w:r>
      <w:proofErr w:type="spellEnd"/>
      <w:r w:rsidRPr="006C0B6F">
        <w:rPr>
          <w:rFonts w:ascii="Arial" w:eastAsia="Arial" w:hAnsi="Arial" w:cs="Arial"/>
          <w:i/>
          <w:color w:val="000000" w:themeColor="text1"/>
        </w:rPr>
        <w:t xml:space="preserve"> do </w:t>
      </w:r>
      <w:proofErr w:type="spellStart"/>
      <w:r w:rsidRPr="006C0B6F">
        <w:rPr>
          <w:rFonts w:ascii="Arial" w:eastAsia="Arial" w:hAnsi="Arial" w:cs="Arial"/>
          <w:i/>
          <w:color w:val="000000" w:themeColor="text1"/>
        </w:rPr>
        <w:t>ensino</w:t>
      </w:r>
      <w:proofErr w:type="spellEnd"/>
      <w:r w:rsidRPr="006C0B6F">
        <w:rPr>
          <w:rFonts w:ascii="Arial" w:eastAsia="Arial" w:hAnsi="Arial" w:cs="Arial"/>
          <w:i/>
          <w:color w:val="000000" w:themeColor="text1"/>
        </w:rPr>
        <w:t xml:space="preserve"> e o </w:t>
      </w:r>
      <w:proofErr w:type="spellStart"/>
      <w:r w:rsidRPr="006C0B6F">
        <w:rPr>
          <w:rFonts w:ascii="Arial" w:eastAsia="Arial" w:hAnsi="Arial" w:cs="Arial"/>
          <w:i/>
          <w:color w:val="000000" w:themeColor="text1"/>
        </w:rPr>
        <w:t>assessoramento</w:t>
      </w:r>
      <w:proofErr w:type="spellEnd"/>
      <w:r w:rsidRPr="006C0B6F">
        <w:rPr>
          <w:rFonts w:ascii="Arial" w:eastAsia="Arial" w:hAnsi="Arial" w:cs="Arial"/>
          <w:i/>
          <w:color w:val="000000" w:themeColor="text1"/>
        </w:rPr>
        <w:t xml:space="preserve"> pedagógico: </w:t>
      </w:r>
      <w:proofErr w:type="spellStart"/>
      <w:r w:rsidRPr="006C0B6F">
        <w:rPr>
          <w:rFonts w:ascii="Arial" w:eastAsia="Arial" w:hAnsi="Arial" w:cs="Arial"/>
          <w:i/>
          <w:color w:val="000000" w:themeColor="text1"/>
        </w:rPr>
        <w:t>reconhecendo</w:t>
      </w:r>
      <w:proofErr w:type="spellEnd"/>
      <w:r>
        <w:rPr>
          <w:rFonts w:ascii="Arial" w:eastAsia="Arial" w:hAnsi="Arial" w:cs="Arial"/>
          <w:i/>
          <w:color w:val="000000" w:themeColor="text1"/>
        </w:rPr>
        <w:t xml:space="preserve"> </w:t>
      </w:r>
      <w:proofErr w:type="spellStart"/>
      <w:r w:rsidRPr="006C0B6F">
        <w:rPr>
          <w:rFonts w:ascii="Arial" w:eastAsia="Arial" w:hAnsi="Arial" w:cs="Arial"/>
          <w:i/>
          <w:color w:val="000000" w:themeColor="text1"/>
        </w:rPr>
        <w:t>experiência</w:t>
      </w:r>
      <w:proofErr w:type="spellEnd"/>
      <w:r>
        <w:rPr>
          <w:rFonts w:ascii="Arial" w:eastAsia="Arial" w:hAnsi="Arial" w:cs="Arial"/>
          <w:i/>
          <w:color w:val="000000" w:themeColor="text1"/>
        </w:rPr>
        <w:t xml:space="preserve"> </w:t>
      </w:r>
      <w:proofErr w:type="spellStart"/>
      <w:r w:rsidRPr="006C0B6F">
        <w:rPr>
          <w:rFonts w:ascii="Arial" w:eastAsia="Arial" w:hAnsi="Arial" w:cs="Arial"/>
          <w:i/>
          <w:color w:val="000000" w:themeColor="text1"/>
        </w:rPr>
        <w:t>sem</w:t>
      </w:r>
      <w:proofErr w:type="spellEnd"/>
      <w:r w:rsidRPr="006C0B6F">
        <w:rPr>
          <w:rFonts w:ascii="Arial" w:eastAsia="Arial" w:hAnsi="Arial" w:cs="Arial"/>
          <w:i/>
          <w:color w:val="000000" w:themeColor="text1"/>
        </w:rPr>
        <w:t xml:space="preserve"> universidades iberoamericanas</w:t>
      </w:r>
      <w:r w:rsidRPr="006C0B6F">
        <w:rPr>
          <w:rFonts w:ascii="Arial" w:eastAsia="Arial" w:hAnsi="Arial" w:cs="Arial"/>
          <w:color w:val="000000" w:themeColor="text1"/>
        </w:rPr>
        <w:t xml:space="preserve">.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Criciuma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 (</w:t>
      </w:r>
      <w:proofErr w:type="spellStart"/>
      <w:proofErr w:type="gramStart"/>
      <w:r w:rsidRPr="006C0B6F">
        <w:rPr>
          <w:rFonts w:ascii="Arial" w:eastAsia="Arial" w:hAnsi="Arial" w:cs="Arial"/>
          <w:color w:val="000000" w:themeColor="text1"/>
        </w:rPr>
        <w:t>SC,Br</w:t>
      </w:r>
      <w:proofErr w:type="spellEnd"/>
      <w:r w:rsidRPr="006C0B6F">
        <w:rPr>
          <w:rFonts w:ascii="Arial" w:eastAsia="Arial" w:hAnsi="Arial" w:cs="Arial"/>
          <w:color w:val="000000" w:themeColor="text1"/>
        </w:rPr>
        <w:t>.</w:t>
      </w:r>
      <w:proofErr w:type="gramEnd"/>
      <w:r w:rsidRPr="006C0B6F">
        <w:rPr>
          <w:rFonts w:ascii="Arial" w:eastAsia="Arial" w:hAnsi="Arial" w:cs="Arial"/>
          <w:color w:val="000000" w:themeColor="text1"/>
        </w:rPr>
        <w:t xml:space="preserve">). Ed. UNESC </w:t>
      </w:r>
    </w:p>
    <w:p w:rsidR="00ED0C9C" w:rsidRPr="006C0B6F" w:rsidRDefault="00ED0C9C" w:rsidP="00ED0C9C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 xml:space="preserve">Elisa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Lucarelli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Claudia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Finkelstein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Viviana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Solberg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. </w:t>
      </w:r>
      <w:r w:rsidRPr="006C0B6F">
        <w:rPr>
          <w:rFonts w:ascii="Arial" w:eastAsia="Arial" w:hAnsi="Arial" w:cs="Arial"/>
          <w:i/>
          <w:color w:val="000000" w:themeColor="text1"/>
        </w:rPr>
        <w:t>El asesor pedagógico en las universidades argentinas: realidades y posibilidades de su accionar</w:t>
      </w:r>
      <w:r w:rsidRPr="006C0B6F">
        <w:rPr>
          <w:rFonts w:ascii="Arial" w:eastAsia="Arial" w:hAnsi="Arial" w:cs="Arial"/>
          <w:color w:val="000000" w:themeColor="text1"/>
        </w:rPr>
        <w:t>. Páginas 227-246 en Revista de la Escuela de Ciencias de la Educación, año 10, número 9, enero a diciembre de 2014. ISSN1851-6297. ISSN en línea 2362-3349.</w:t>
      </w:r>
    </w:p>
    <w:p w:rsidR="00ED0C9C" w:rsidRPr="006C0B6F" w:rsidRDefault="00ED0C9C" w:rsidP="00ED0C9C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 xml:space="preserve">Elisa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Lucarelli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Claudia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Finkelstein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 y Viviana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Solberg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. </w:t>
      </w:r>
      <w:r w:rsidRPr="006C0B6F">
        <w:rPr>
          <w:rFonts w:ascii="Arial" w:eastAsia="Arial" w:hAnsi="Arial" w:cs="Arial"/>
          <w:i/>
          <w:color w:val="000000" w:themeColor="text1"/>
        </w:rPr>
        <w:t>Una mirada actual del asesor pedagógico universitario: escenarios y trayectos</w:t>
      </w:r>
      <w:r w:rsidRPr="006C0B6F">
        <w:rPr>
          <w:rFonts w:ascii="Arial" w:eastAsia="Arial" w:hAnsi="Arial" w:cs="Arial"/>
          <w:color w:val="000000" w:themeColor="text1"/>
        </w:rPr>
        <w:t xml:space="preserve">, y </w:t>
      </w:r>
      <w:r w:rsidRPr="006C0B6F">
        <w:rPr>
          <w:rFonts w:ascii="Arial" w:eastAsia="Arial" w:hAnsi="Arial" w:cs="Arial"/>
          <w:i/>
          <w:color w:val="000000" w:themeColor="text1"/>
        </w:rPr>
        <w:t>Los casos en profundidad: los asesores pedagógicos hablan de sus prácticas</w:t>
      </w:r>
      <w:r w:rsidRPr="006C0B6F">
        <w:rPr>
          <w:rFonts w:ascii="Arial" w:eastAsia="Arial" w:hAnsi="Arial" w:cs="Arial"/>
          <w:color w:val="000000" w:themeColor="text1"/>
        </w:rPr>
        <w:t xml:space="preserve">. Publicado en el libro: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Lucarelli</w:t>
      </w:r>
      <w:proofErr w:type="spellEnd"/>
      <w:r w:rsidRPr="006C0B6F">
        <w:rPr>
          <w:rFonts w:ascii="Arial" w:eastAsia="Arial" w:hAnsi="Arial" w:cs="Arial"/>
          <w:color w:val="000000" w:themeColor="text1"/>
        </w:rPr>
        <w:t>, E. (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comp.</w:t>
      </w:r>
      <w:proofErr w:type="spellEnd"/>
      <w:r w:rsidRPr="006C0B6F">
        <w:rPr>
          <w:rFonts w:ascii="Arial" w:eastAsia="Arial" w:hAnsi="Arial" w:cs="Arial"/>
          <w:color w:val="000000" w:themeColor="text1"/>
        </w:rPr>
        <w:t>) (2015) Universidad y asesoramiento pedagógico. Miño y Dávila. 1ª edición. ISBN: 978-84-16467-01-3. Colección Educación, crítica y debate.</w:t>
      </w:r>
    </w:p>
    <w:p w:rsidR="00ED0C9C" w:rsidRPr="006C0B6F" w:rsidRDefault="00ED0C9C" w:rsidP="00ED0C9C">
      <w:pPr>
        <w:widowControl w:val="0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 xml:space="preserve">Elisa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Lucarelli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Claudia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Finkelstein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Gladys Calvo, Patricia Del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Regno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, Viviana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Solberg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 y Walter Viñas. </w:t>
      </w:r>
      <w:r w:rsidRPr="006C0B6F">
        <w:rPr>
          <w:rFonts w:ascii="Arial" w:eastAsia="Arial" w:hAnsi="Arial" w:cs="Arial"/>
          <w:i/>
          <w:color w:val="000000" w:themeColor="text1"/>
        </w:rPr>
        <w:t>Prácticas profesionales e innovación en la enseñanza universitaria</w:t>
      </w:r>
      <w:r w:rsidRPr="006C0B6F">
        <w:rPr>
          <w:rFonts w:ascii="Arial" w:eastAsia="Arial" w:hAnsi="Arial" w:cs="Arial"/>
          <w:color w:val="000000" w:themeColor="text1"/>
        </w:rPr>
        <w:t xml:space="preserve">. Publicado en el libro: Mónica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Insaurralde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 (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comp.</w:t>
      </w:r>
      <w:proofErr w:type="spellEnd"/>
      <w:r w:rsidRPr="006C0B6F">
        <w:rPr>
          <w:rFonts w:ascii="Arial" w:eastAsia="Arial" w:hAnsi="Arial" w:cs="Arial"/>
          <w:color w:val="000000" w:themeColor="text1"/>
        </w:rPr>
        <w:t xml:space="preserve">) (2016) Enseñar en las universidades y en los institutos de formación docente.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Noveduc</w:t>
      </w:r>
      <w:proofErr w:type="spellEnd"/>
      <w:r w:rsidRPr="006C0B6F">
        <w:rPr>
          <w:rFonts w:ascii="Arial" w:eastAsia="Arial" w:hAnsi="Arial" w:cs="Arial"/>
          <w:color w:val="000000" w:themeColor="text1"/>
        </w:rPr>
        <w:t>. ISBN: 978-987-538-504-7. Colección: Universidad (Tomo 17).</w:t>
      </w:r>
    </w:p>
    <w:p w:rsidR="00ED0C9C" w:rsidRDefault="00ED0C9C" w:rsidP="00ED0C9C">
      <w:pPr>
        <w:widowControl w:val="0"/>
        <w:spacing w:after="60" w:line="276" w:lineRule="auto"/>
        <w:rPr>
          <w:rFonts w:ascii="Arial" w:eastAsia="Arial" w:hAnsi="Arial" w:cs="Arial"/>
          <w:b/>
          <w:color w:val="000000" w:themeColor="text1"/>
        </w:rPr>
      </w:pPr>
    </w:p>
    <w:p w:rsidR="00ED0C9C" w:rsidRPr="006C0B6F" w:rsidRDefault="00ED0C9C" w:rsidP="00ED0C9C">
      <w:pPr>
        <w:widowControl w:val="0"/>
        <w:spacing w:after="60" w:line="276" w:lineRule="auto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b/>
          <w:color w:val="000000" w:themeColor="text1"/>
        </w:rPr>
        <w:t>Investigaciones</w:t>
      </w:r>
    </w:p>
    <w:p w:rsidR="00ED0C9C" w:rsidRPr="006C0B6F" w:rsidRDefault="00ED0C9C" w:rsidP="00ED0C9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 xml:space="preserve">Programa ‘Estudios sobre el Aula Universitaria’ (Directora: Dra. Elisa </w:t>
      </w:r>
      <w:proofErr w:type="spellStart"/>
      <w:r w:rsidRPr="006C0B6F">
        <w:rPr>
          <w:rFonts w:ascii="Arial" w:eastAsia="Arial" w:hAnsi="Arial" w:cs="Arial"/>
          <w:color w:val="000000" w:themeColor="text1"/>
        </w:rPr>
        <w:t>Lucarelli</w:t>
      </w:r>
      <w:proofErr w:type="spellEnd"/>
      <w:r w:rsidRPr="006C0B6F">
        <w:rPr>
          <w:rFonts w:ascii="Arial" w:eastAsia="Arial" w:hAnsi="Arial" w:cs="Arial"/>
          <w:color w:val="000000" w:themeColor="text1"/>
        </w:rPr>
        <w:t>)</w:t>
      </w:r>
    </w:p>
    <w:p w:rsidR="00ED0C9C" w:rsidRPr="006C0B6F" w:rsidRDefault="00ED0C9C" w:rsidP="00ED0C9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>Instituto de Investigaciones en Ciencias de la Educación, Facultad de Filosofía y Letras, Universidad de Buenos Aires.</w:t>
      </w:r>
    </w:p>
    <w:p w:rsidR="00ED0C9C" w:rsidRPr="006C0B6F" w:rsidRDefault="00ED0C9C" w:rsidP="00ED0C9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>Proyectos de investigación:</w:t>
      </w:r>
    </w:p>
    <w:p w:rsidR="00ED0C9C" w:rsidRPr="006C0B6F" w:rsidRDefault="00ED0C9C" w:rsidP="00ED0C9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>‘Los espacios de formación para aprendizajes complejos de la práctica profesional en las carreras degrado de la Universidad de Buenos Aires: aprendizajes iniciales, propuestas curriculares y dispositivos metodológicos de enseñanza y evaluación en el marco de la articulación teoría-practica’, UBACYT F 051</w:t>
      </w:r>
    </w:p>
    <w:p w:rsidR="00ED0C9C" w:rsidRPr="006C0B6F" w:rsidRDefault="00ED0C9C" w:rsidP="00ED0C9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t>‘La construcción de Didácticas específicas en la universidad: la articulación teoría práctica en los primeros años y en los espacios/ciclos de formación para la práctica profesional’, UBACYT F 092.</w:t>
      </w:r>
    </w:p>
    <w:p w:rsidR="00ED0C9C" w:rsidRPr="006C0B6F" w:rsidRDefault="00ED0C9C" w:rsidP="00ED0C9C">
      <w:pPr>
        <w:numPr>
          <w:ilvl w:val="0"/>
          <w:numId w:val="3"/>
        </w:numPr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6C0B6F">
        <w:rPr>
          <w:rFonts w:ascii="Arial" w:eastAsia="Arial" w:hAnsi="Arial" w:cs="Arial"/>
          <w:color w:val="000000" w:themeColor="text1"/>
        </w:rPr>
        <w:lastRenderedPageBreak/>
        <w:t>‘La articulación teoría-práctica, su relación con los aprendizajes complejos en el último tramo de formación de grado en sedes externas de desempeño profesional’</w:t>
      </w:r>
    </w:p>
    <w:p w:rsidR="00ED0C9C" w:rsidRPr="00C705E2" w:rsidRDefault="00ED0C9C" w:rsidP="00ED0C9C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:rsidR="00ED0C9C" w:rsidRDefault="00ED0C9C" w:rsidP="00ED0C9C">
      <w:pPr>
        <w:spacing w:line="276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:rsidR="00ED0C9C" w:rsidRDefault="00ED0C9C" w:rsidP="00ED0C9C"/>
    <w:p w:rsidR="00240D47" w:rsidRDefault="00240D47"/>
    <w:sectPr w:rsidR="00240D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3517"/>
    <w:multiLevelType w:val="multilevel"/>
    <w:tmpl w:val="FBAC88E4"/>
    <w:lvl w:ilvl="0">
      <w:start w:val="1"/>
      <w:numFmt w:val="decimal"/>
      <w:lvlText w:val="​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17"/>
        <w:szCs w:val="17"/>
        <w:vertAlign w:val="baseline"/>
      </w:rPr>
    </w:lvl>
    <w:lvl w:ilvl="1">
      <w:start w:val="1"/>
      <w:numFmt w:val="decimal"/>
      <w:lvlText w:val="​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17"/>
        <w:szCs w:val="17"/>
        <w:vertAlign w:val="baseline"/>
      </w:rPr>
    </w:lvl>
    <w:lvl w:ilvl="2">
      <w:start w:val="1"/>
      <w:numFmt w:val="decimal"/>
      <w:lvlText w:val="​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​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4">
      <w:start w:val="1"/>
      <w:numFmt w:val="decimal"/>
      <w:lvlText w:val="​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​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​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​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​"/>
      <w:lvlJc w:val="left"/>
      <w:pPr>
        <w:ind w:left="0" w:firstLine="0"/>
      </w:pPr>
      <w:rPr>
        <w:sz w:val="24"/>
        <w:szCs w:val="24"/>
        <w:vertAlign w:val="baseline"/>
      </w:rPr>
    </w:lvl>
  </w:abstractNum>
  <w:abstractNum w:abstractNumId="1" w15:restartNumberingAfterBreak="0">
    <w:nsid w:val="13997B56"/>
    <w:multiLevelType w:val="multilevel"/>
    <w:tmpl w:val="DF0C8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" w15:restartNumberingAfterBreak="0">
    <w:nsid w:val="4D7D69E8"/>
    <w:multiLevelType w:val="multilevel"/>
    <w:tmpl w:val="61AA1306"/>
    <w:lvl w:ilvl="0">
      <w:start w:val="3"/>
      <w:numFmt w:val="decimal"/>
      <w:lvlText w:val="%1-"/>
      <w:lvlJc w:val="left"/>
      <w:pPr>
        <w:ind w:left="420" w:hanging="36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sz w:val="24"/>
        <w:szCs w:val="24"/>
        <w:vertAlign w:val="baseline"/>
      </w:rPr>
    </w:lvl>
  </w:abstractNum>
  <w:abstractNum w:abstractNumId="3" w15:restartNumberingAfterBreak="0">
    <w:nsid w:val="4F011962"/>
    <w:multiLevelType w:val="multilevel"/>
    <w:tmpl w:val="FAC29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4" w15:restartNumberingAfterBreak="0">
    <w:nsid w:val="64223819"/>
    <w:multiLevelType w:val="multilevel"/>
    <w:tmpl w:val="AF9EC5E8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pStyle w:val="Ttulo2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pStyle w:val="Ttulo3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" w15:restartNumberingAfterBreak="0">
    <w:nsid w:val="78A40D3A"/>
    <w:multiLevelType w:val="multilevel"/>
    <w:tmpl w:val="1FF2E06A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9C"/>
    <w:rsid w:val="00240D47"/>
    <w:rsid w:val="00E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CAF1"/>
  <w15:chartTrackingRefBased/>
  <w15:docId w15:val="{C054E014-8A2A-4217-BDC1-E2BA9079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Textoindependiente"/>
    <w:link w:val="Ttulo1Car"/>
    <w:qFormat/>
    <w:rsid w:val="00ED0C9C"/>
    <w:pPr>
      <w:numPr>
        <w:numId w:val="1"/>
      </w:numPr>
      <w:outlineLvl w:val="0"/>
    </w:pPr>
    <w:rPr>
      <w:b/>
      <w:bCs/>
      <w:color w:val="333333"/>
      <w:kern w:val="2"/>
      <w:sz w:val="17"/>
      <w:szCs w:val="17"/>
    </w:rPr>
  </w:style>
  <w:style w:type="paragraph" w:styleId="Ttulo2">
    <w:name w:val="heading 2"/>
    <w:basedOn w:val="Normal"/>
    <w:next w:val="Textoindependiente"/>
    <w:link w:val="Ttulo2Car"/>
    <w:qFormat/>
    <w:rsid w:val="00ED0C9C"/>
    <w:pPr>
      <w:numPr>
        <w:ilvl w:val="1"/>
        <w:numId w:val="1"/>
      </w:numPr>
      <w:outlineLvl w:val="1"/>
    </w:pPr>
    <w:rPr>
      <w:b/>
      <w:bCs/>
      <w:color w:val="00829B"/>
      <w:sz w:val="17"/>
      <w:szCs w:val="17"/>
    </w:rPr>
  </w:style>
  <w:style w:type="paragraph" w:styleId="Ttulo3">
    <w:name w:val="heading 3"/>
    <w:basedOn w:val="Normal"/>
    <w:next w:val="Normal"/>
    <w:link w:val="Ttulo3Car"/>
    <w:qFormat/>
    <w:rsid w:val="00ED0C9C"/>
    <w:pPr>
      <w:keepNext/>
      <w:numPr>
        <w:ilvl w:val="2"/>
        <w:numId w:val="1"/>
      </w:numPr>
      <w:outlineLvl w:val="2"/>
    </w:pPr>
    <w:rPr>
      <w:rFonts w:ascii="Verdana" w:eastAsia="MS Mincho" w:hAnsi="Verdana" w:cs="Verdana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ED0C9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0C9C"/>
    <w:rPr>
      <w:rFonts w:ascii="Times New Roman" w:eastAsia="Times New Roman" w:hAnsi="Times New Roman" w:cs="Times New Roman"/>
      <w:b/>
      <w:bCs/>
      <w:color w:val="333333"/>
      <w:kern w:val="2"/>
      <w:sz w:val="17"/>
      <w:szCs w:val="17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ED0C9C"/>
    <w:rPr>
      <w:rFonts w:ascii="Times New Roman" w:eastAsia="Times New Roman" w:hAnsi="Times New Roman" w:cs="Times New Roman"/>
      <w:b/>
      <w:bCs/>
      <w:color w:val="00829B"/>
      <w:sz w:val="17"/>
      <w:szCs w:val="17"/>
      <w:lang w:val="es-ES" w:eastAsia="zh-CN"/>
    </w:rPr>
  </w:style>
  <w:style w:type="character" w:customStyle="1" w:styleId="Ttulo3Car">
    <w:name w:val="Título 3 Car"/>
    <w:basedOn w:val="Fuentedeprrafopredeter"/>
    <w:link w:val="Ttulo3"/>
    <w:rsid w:val="00ED0C9C"/>
    <w:rPr>
      <w:rFonts w:ascii="Verdana" w:eastAsia="MS Mincho" w:hAnsi="Verdana" w:cs="Verdana"/>
      <w:b/>
      <w:bCs/>
      <w:sz w:val="20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ED0C9C"/>
    <w:rPr>
      <w:rFonts w:ascii="Times New Roman" w:eastAsia="Times New Roman" w:hAnsi="Times New Roman" w:cs="Times New Roman"/>
      <w:b/>
      <w:bCs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0C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0C9C"/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Adiungs</dc:creator>
  <cp:keywords/>
  <dc:description/>
  <cp:lastModifiedBy>Adiungs</cp:lastModifiedBy>
  <cp:revision>1</cp:revision>
  <dcterms:created xsi:type="dcterms:W3CDTF">2019-09-02T17:29:00Z</dcterms:created>
  <dcterms:modified xsi:type="dcterms:W3CDTF">2019-09-02T17:30:00Z</dcterms:modified>
</cp:coreProperties>
</file>